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6E" w:rsidRDefault="00FA4ACA">
      <w:r>
        <w:rPr>
          <w:noProof/>
        </w:rPr>
        <w:drawing>
          <wp:inline distT="0" distB="0" distL="0" distR="0">
            <wp:extent cx="495300" cy="971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A6E" w:rsidRDefault="00271503">
      <w:pPr>
        <w:pStyle w:val="pStyle"/>
      </w:pPr>
      <w:r>
        <w:rPr>
          <w:b/>
        </w:rPr>
        <w:t>РЕПУБЛИКА СРБИЈА</w:t>
      </w:r>
    </w:p>
    <w:p w:rsidR="009F5A6E" w:rsidRDefault="00271503">
      <w:pPr>
        <w:pStyle w:val="pStyle"/>
      </w:pPr>
      <w:r>
        <w:rPr>
          <w:b/>
        </w:rPr>
        <w:t>ЈАВНИ ИЗВРШИТЕЉ ДАРКО КРУНИЋ</w:t>
      </w:r>
    </w:p>
    <w:p w:rsidR="009F5A6E" w:rsidRDefault="00271503">
      <w:pPr>
        <w:pStyle w:val="pStyle"/>
      </w:pPr>
      <w:proofErr w:type="spellStart"/>
      <w:r>
        <w:rPr>
          <w:b/>
        </w:rPr>
        <w:t>Ваљево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Хајдук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Вељкова</w:t>
      </w:r>
      <w:proofErr w:type="spellEnd"/>
      <w:r>
        <w:rPr>
          <w:b/>
        </w:rPr>
        <w:t xml:space="preserve"> 29 </w:t>
      </w:r>
      <w:proofErr w:type="spellStart"/>
      <w:r>
        <w:rPr>
          <w:b/>
        </w:rPr>
        <w:t>локал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1</w:t>
      </w:r>
    </w:p>
    <w:p w:rsidR="009F5A6E" w:rsidRPr="00BD7850" w:rsidRDefault="008B33BD">
      <w:pPr>
        <w:pStyle w:val="pStyle"/>
      </w:pPr>
      <w:proofErr w:type="spellStart"/>
      <w:proofErr w:type="gramStart"/>
      <w:r>
        <w:rPr>
          <w:b/>
        </w:rPr>
        <w:t>Пословни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број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И.И</w:t>
      </w:r>
      <w:r w:rsidR="003949CD">
        <w:rPr>
          <w:b/>
        </w:rPr>
        <w:t xml:space="preserve"> 448</w:t>
      </w:r>
      <w:r w:rsidR="00175CE5">
        <w:rPr>
          <w:b/>
        </w:rPr>
        <w:t>/</w:t>
      </w:r>
      <w:r w:rsidR="001A5893">
        <w:rPr>
          <w:b/>
        </w:rPr>
        <w:t>1</w:t>
      </w:r>
      <w:r w:rsidR="00BD7850">
        <w:rPr>
          <w:b/>
        </w:rPr>
        <w:t>8</w:t>
      </w:r>
    </w:p>
    <w:p w:rsidR="009F5A6E" w:rsidRDefault="00271503">
      <w:pPr>
        <w:pStyle w:val="pStyle"/>
        <w:rPr>
          <w:b/>
        </w:rPr>
      </w:pP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: </w:t>
      </w:r>
      <w:r w:rsidR="00A97E64">
        <w:rPr>
          <w:b/>
        </w:rPr>
        <w:t>2</w:t>
      </w:r>
      <w:r w:rsidR="00A97E64">
        <w:rPr>
          <w:b/>
          <w:lang/>
        </w:rPr>
        <w:t>3</w:t>
      </w:r>
      <w:r w:rsidR="00A97E64">
        <w:rPr>
          <w:b/>
        </w:rPr>
        <w:t>.0</w:t>
      </w:r>
      <w:r w:rsidR="00A97E64">
        <w:rPr>
          <w:b/>
          <w:lang/>
        </w:rPr>
        <w:t>2</w:t>
      </w:r>
      <w:r w:rsidR="003949CD">
        <w:rPr>
          <w:b/>
        </w:rPr>
        <w:t>.2024</w:t>
      </w:r>
      <w:r w:rsidR="00E24F62">
        <w:rPr>
          <w:b/>
        </w:rPr>
        <w:t>.</w:t>
      </w:r>
      <w:r>
        <w:rPr>
          <w:b/>
        </w:rPr>
        <w:t>године</w:t>
      </w:r>
    </w:p>
    <w:p w:rsidR="001A5893" w:rsidRPr="001A5893" w:rsidRDefault="001A5893">
      <w:pPr>
        <w:pStyle w:val="pStyle"/>
      </w:pPr>
    </w:p>
    <w:p w:rsidR="009F5A6E" w:rsidRPr="00BD7850" w:rsidRDefault="00D03DAC">
      <w:pPr>
        <w:pStyle w:val="pStyle2"/>
      </w:pPr>
      <w:proofErr w:type="spellStart"/>
      <w:r>
        <w:t>Јавни</w:t>
      </w:r>
      <w:proofErr w:type="spellEnd"/>
      <w:r>
        <w:t xml:space="preserve"> </w:t>
      </w:r>
      <w:proofErr w:type="spellStart"/>
      <w:r>
        <w:t>извршитељ</w:t>
      </w:r>
      <w:proofErr w:type="spellEnd"/>
      <w:r>
        <w:t xml:space="preserve"> </w:t>
      </w:r>
      <w:proofErr w:type="spellStart"/>
      <w:r>
        <w:t>Дарко</w:t>
      </w:r>
      <w:proofErr w:type="spellEnd"/>
      <w:r>
        <w:t xml:space="preserve"> </w:t>
      </w:r>
      <w:proofErr w:type="spellStart"/>
      <w:r>
        <w:t>Крунић</w:t>
      </w:r>
      <w:proofErr w:type="spellEnd"/>
      <w:r>
        <w:t xml:space="preserve">, у </w:t>
      </w:r>
      <w:proofErr w:type="spellStart"/>
      <w:r>
        <w:t>извршн</w:t>
      </w:r>
      <w:r w:rsidR="00BD7850">
        <w:t>ом</w:t>
      </w:r>
      <w:proofErr w:type="spellEnd"/>
      <w:r w:rsidR="00BD7850">
        <w:t xml:space="preserve"> </w:t>
      </w:r>
      <w:proofErr w:type="spellStart"/>
      <w:r w:rsidR="00BD7850">
        <w:t>поступку</w:t>
      </w:r>
      <w:proofErr w:type="spellEnd"/>
      <w:r w:rsidR="00BD7850">
        <w:t xml:space="preserve"> </w:t>
      </w:r>
      <w:proofErr w:type="spellStart"/>
      <w:r w:rsidR="00BD7850">
        <w:t>извршног</w:t>
      </w:r>
      <w:proofErr w:type="spellEnd"/>
      <w:r w:rsidR="00BD7850">
        <w:t xml:space="preserve"> </w:t>
      </w:r>
      <w:proofErr w:type="spellStart"/>
      <w:r w:rsidR="00BD7850">
        <w:t>повериоцa</w:t>
      </w:r>
      <w:proofErr w:type="spellEnd"/>
      <w:r w:rsidR="00BD7850">
        <w:t xml:space="preserve"> </w:t>
      </w:r>
      <w:r w:rsidR="003949CD">
        <w:rPr>
          <w:b/>
        </w:rPr>
        <w:t xml:space="preserve">KOMPANIJA DUNAV OSIGURANJE   </w:t>
      </w:r>
      <w:proofErr w:type="gramStart"/>
      <w:r w:rsidR="003949CD">
        <w:rPr>
          <w:b/>
        </w:rPr>
        <w:t>ADO  BEOGRAD</w:t>
      </w:r>
      <w:proofErr w:type="gramEnd"/>
      <w:r w:rsidR="003949CD">
        <w:rPr>
          <w:b/>
        </w:rPr>
        <w:t xml:space="preserve"> ( STARI GRAD), </w:t>
      </w:r>
      <w:r w:rsidR="003949CD">
        <w:t xml:space="preserve">БЕОГРАД (СТАРИ ГРАД), </w:t>
      </w:r>
      <w:proofErr w:type="spellStart"/>
      <w:r w:rsidR="003949CD">
        <w:t>ул</w:t>
      </w:r>
      <w:proofErr w:type="spellEnd"/>
      <w:r w:rsidR="003949CD">
        <w:t xml:space="preserve">. </w:t>
      </w:r>
      <w:proofErr w:type="spellStart"/>
      <w:proofErr w:type="gramStart"/>
      <w:r w:rsidR="003949CD">
        <w:t>Македонска</w:t>
      </w:r>
      <w:proofErr w:type="spellEnd"/>
      <w:r w:rsidR="003949CD">
        <w:t xml:space="preserve"> 4, МБ 07046898, ПИБ 100001958, </w:t>
      </w:r>
      <w:proofErr w:type="spellStart"/>
      <w:r w:rsidR="003949CD">
        <w:t>чији</w:t>
      </w:r>
      <w:proofErr w:type="spellEnd"/>
      <w:r w:rsidR="003949CD">
        <w:t xml:space="preserve"> </w:t>
      </w:r>
      <w:proofErr w:type="spellStart"/>
      <w:r w:rsidR="003949CD">
        <w:t>је</w:t>
      </w:r>
      <w:proofErr w:type="spellEnd"/>
      <w:r w:rsidR="003949CD">
        <w:t xml:space="preserve"> </w:t>
      </w:r>
      <w:proofErr w:type="spellStart"/>
      <w:r w:rsidR="003949CD">
        <w:t>пуномоћник</w:t>
      </w:r>
      <w:proofErr w:type="spellEnd"/>
      <w:r w:rsidR="003949CD">
        <w:t xml:space="preserve"> </w:t>
      </w:r>
      <w:proofErr w:type="spellStart"/>
      <w:r w:rsidR="003949CD">
        <w:t>адв</w:t>
      </w:r>
      <w:proofErr w:type="spellEnd"/>
      <w:r w:rsidR="003949CD">
        <w:t>.</w:t>
      </w:r>
      <w:proofErr w:type="gramEnd"/>
      <w:r w:rsidR="003949CD">
        <w:t xml:space="preserve"> </w:t>
      </w:r>
      <w:proofErr w:type="spellStart"/>
      <w:proofErr w:type="gramStart"/>
      <w:r w:rsidR="003949CD">
        <w:t>Александра</w:t>
      </w:r>
      <w:proofErr w:type="spellEnd"/>
      <w:r w:rsidR="003949CD">
        <w:t xml:space="preserve"> </w:t>
      </w:r>
      <w:proofErr w:type="spellStart"/>
      <w:r w:rsidR="003949CD">
        <w:t>Козић</w:t>
      </w:r>
      <w:proofErr w:type="spellEnd"/>
      <w:r w:rsidR="003949CD">
        <w:t xml:space="preserve">, 11000-Београд, </w:t>
      </w:r>
      <w:proofErr w:type="spellStart"/>
      <w:r w:rsidR="003949CD">
        <w:t>Теодора</w:t>
      </w:r>
      <w:proofErr w:type="spellEnd"/>
      <w:r w:rsidR="003949CD">
        <w:t xml:space="preserve"> </w:t>
      </w:r>
      <w:proofErr w:type="spellStart"/>
      <w:r w:rsidR="003949CD">
        <w:t>Драјзера</w:t>
      </w:r>
      <w:proofErr w:type="spellEnd"/>
      <w:r w:rsidR="003949CD">
        <w:t xml:space="preserve"> 34, </w:t>
      </w:r>
      <w:proofErr w:type="spellStart"/>
      <w:r w:rsidR="003949CD">
        <w:t>против</w:t>
      </w:r>
      <w:proofErr w:type="spellEnd"/>
      <w:r w:rsidR="003949CD">
        <w:t xml:space="preserve"> </w:t>
      </w:r>
      <w:proofErr w:type="spellStart"/>
      <w:r w:rsidR="003949CD">
        <w:t>извршног</w:t>
      </w:r>
      <w:proofErr w:type="spellEnd"/>
      <w:r w:rsidR="003949CD">
        <w:t xml:space="preserve"> </w:t>
      </w:r>
      <w:proofErr w:type="spellStart"/>
      <w:r w:rsidR="003949CD">
        <w:t>дужника</w:t>
      </w:r>
      <w:proofErr w:type="spellEnd"/>
      <w:r w:rsidR="003949CD">
        <w:t xml:space="preserve"> </w:t>
      </w:r>
      <w:proofErr w:type="spellStart"/>
      <w:r w:rsidR="003949CD">
        <w:rPr>
          <w:b/>
        </w:rPr>
        <w:t>Радован</w:t>
      </w:r>
      <w:proofErr w:type="spellEnd"/>
      <w:r w:rsidR="003949CD">
        <w:rPr>
          <w:b/>
        </w:rPr>
        <w:t xml:space="preserve"> Љ. </w:t>
      </w:r>
      <w:proofErr w:type="spellStart"/>
      <w:r w:rsidR="003949CD">
        <w:rPr>
          <w:b/>
        </w:rPr>
        <w:t>Ускоковић</w:t>
      </w:r>
      <w:proofErr w:type="spellEnd"/>
      <w:r w:rsidR="003949CD">
        <w:rPr>
          <w:b/>
        </w:rPr>
        <w:t xml:space="preserve">, </w:t>
      </w:r>
      <w:proofErr w:type="spellStart"/>
      <w:r w:rsidR="003949CD">
        <w:t>Јајчић</w:t>
      </w:r>
      <w:proofErr w:type="spellEnd"/>
      <w:r w:rsidR="003949CD">
        <w:t xml:space="preserve">, </w:t>
      </w:r>
      <w:proofErr w:type="spellStart"/>
      <w:r w:rsidR="003949CD">
        <w:t>ул</w:t>
      </w:r>
      <w:proofErr w:type="spellEnd"/>
      <w:r w:rsidR="003949CD">
        <w:t>.</w:t>
      </w:r>
      <w:proofErr w:type="gramEnd"/>
      <w:r w:rsidR="003949CD">
        <w:t xml:space="preserve"> </w:t>
      </w:r>
      <w:proofErr w:type="spellStart"/>
      <w:r w:rsidR="003949CD">
        <w:t>Јајчић</w:t>
      </w:r>
      <w:proofErr w:type="spellEnd"/>
      <w:r w:rsidR="003949CD">
        <w:t xml:space="preserve">, </w:t>
      </w:r>
      <w:proofErr w:type="spellStart"/>
      <w:r w:rsidR="00271503">
        <w:t>ради</w:t>
      </w:r>
      <w:proofErr w:type="spellEnd"/>
      <w:r w:rsidR="00271503">
        <w:t xml:space="preserve"> </w:t>
      </w:r>
      <w:proofErr w:type="spellStart"/>
      <w:r w:rsidR="00271503">
        <w:t>намирења</w:t>
      </w:r>
      <w:proofErr w:type="spellEnd"/>
      <w:r w:rsidR="00271503">
        <w:t xml:space="preserve"> </w:t>
      </w:r>
      <w:proofErr w:type="spellStart"/>
      <w:r w:rsidR="00271503">
        <w:t>потраживања</w:t>
      </w:r>
      <w:proofErr w:type="spellEnd"/>
      <w:r w:rsidR="00271503">
        <w:t xml:space="preserve">, </w:t>
      </w:r>
      <w:proofErr w:type="spellStart"/>
      <w:r w:rsidR="00271503">
        <w:t>донео</w:t>
      </w:r>
      <w:proofErr w:type="spellEnd"/>
      <w:r w:rsidR="00271503">
        <w:t xml:space="preserve"> </w:t>
      </w:r>
      <w:proofErr w:type="spellStart"/>
      <w:r w:rsidR="00271503">
        <w:t>ј</w:t>
      </w:r>
      <w:r w:rsidR="00A97E64">
        <w:t>е</w:t>
      </w:r>
      <w:proofErr w:type="spellEnd"/>
      <w:r w:rsidR="00A97E64">
        <w:t xml:space="preserve"> </w:t>
      </w:r>
      <w:proofErr w:type="spellStart"/>
      <w:r w:rsidR="00A97E64">
        <w:t>дана</w:t>
      </w:r>
      <w:proofErr w:type="spellEnd"/>
      <w:r w:rsidR="00A97E64">
        <w:t xml:space="preserve"> 2</w:t>
      </w:r>
      <w:r w:rsidR="00A97E64">
        <w:rPr>
          <w:lang/>
        </w:rPr>
        <w:t>3</w:t>
      </w:r>
      <w:r w:rsidR="00A97E64">
        <w:t>.0</w:t>
      </w:r>
      <w:r w:rsidR="00A97E64">
        <w:rPr>
          <w:lang/>
        </w:rPr>
        <w:t>2</w:t>
      </w:r>
      <w:r w:rsidR="003949CD">
        <w:t>.2024</w:t>
      </w:r>
      <w:r w:rsidR="00271503">
        <w:t>.</w:t>
      </w:r>
      <w:r w:rsidR="00BD7850">
        <w:t>године</w:t>
      </w:r>
    </w:p>
    <w:p w:rsidR="009F5A6E" w:rsidRDefault="00271503">
      <w:pPr>
        <w:pStyle w:val="Heading1"/>
      </w:pPr>
      <w:bookmarkStart w:id="0" w:name="_Toc1"/>
      <w:r>
        <w:t>ЗАКЉУЧАК</w:t>
      </w:r>
      <w:bookmarkEnd w:id="0"/>
    </w:p>
    <w:p w:rsidR="00C11457" w:rsidRDefault="00C11457" w:rsidP="00C11457">
      <w:pPr>
        <w:ind w:firstLine="720"/>
        <w:jc w:val="both"/>
        <w:rPr>
          <w:bCs/>
          <w:lang w:val="sr-Cyrl-CS"/>
        </w:rPr>
      </w:pPr>
      <w:r w:rsidRPr="00195247">
        <w:rPr>
          <w:bCs/>
          <w:lang w:val="sr-Cyrl-CS"/>
        </w:rPr>
        <w:t xml:space="preserve">Оглашава се </w:t>
      </w:r>
      <w:r w:rsidR="00A97E64">
        <w:rPr>
          <w:b/>
          <w:bCs/>
          <w:lang w:val="sr-Cyrl-CS"/>
        </w:rPr>
        <w:t>ДРУГ</w:t>
      </w:r>
      <w:r w:rsidRPr="00195247">
        <w:rPr>
          <w:b/>
          <w:bCs/>
          <w:lang w:val="sr-Cyrl-CS"/>
        </w:rPr>
        <w:t>А ЈАВНА ПРОДАЈА</w:t>
      </w:r>
      <w:r w:rsidRPr="00195247">
        <w:rPr>
          <w:bCs/>
          <w:lang w:val="sr-Cyrl-CS"/>
        </w:rPr>
        <w:t>, путем усменог и јавног надметања, пописаних покретних ствари извршног дужника и то :</w:t>
      </w:r>
    </w:p>
    <w:p w:rsidR="00C11457" w:rsidRDefault="00C11457" w:rsidP="00C11457">
      <w:pPr>
        <w:jc w:val="both"/>
        <w:rPr>
          <w:bCs/>
          <w:lang w:val="sr-Cyrl-CS"/>
        </w:rPr>
      </w:pPr>
    </w:p>
    <w:p w:rsidR="00762AF1" w:rsidRPr="003949CD" w:rsidRDefault="003949CD" w:rsidP="001A5893">
      <w:pPr>
        <w:numPr>
          <w:ilvl w:val="0"/>
          <w:numId w:val="1"/>
        </w:numPr>
        <w:spacing w:after="200"/>
        <w:ind w:left="0" w:firstLine="1080"/>
        <w:jc w:val="both"/>
        <w:rPr>
          <w:bCs/>
          <w:lang w:val="sr-Cyrl-CS"/>
        </w:rPr>
      </w:pPr>
      <w:r>
        <w:rPr>
          <w:bCs/>
          <w:lang w:val="sr-Cyrl-CS"/>
        </w:rPr>
        <w:t xml:space="preserve">Тракторске виле </w:t>
      </w:r>
      <w:r w:rsidR="008636B2">
        <w:rPr>
          <w:bCs/>
          <w:lang w:val="sr-Cyrl-CS"/>
        </w:rPr>
        <w:t xml:space="preserve">- </w:t>
      </w:r>
      <w:proofErr w:type="spellStart"/>
      <w:r w:rsidR="001519C3">
        <w:rPr>
          <w:bCs/>
        </w:rPr>
        <w:t>процењена</w:t>
      </w:r>
      <w:proofErr w:type="spellEnd"/>
      <w:r w:rsidR="001519C3">
        <w:rPr>
          <w:bCs/>
        </w:rPr>
        <w:t xml:space="preserve"> </w:t>
      </w:r>
      <w:proofErr w:type="spellStart"/>
      <w:r w:rsidR="00CD7C36">
        <w:rPr>
          <w:bCs/>
        </w:rPr>
        <w:t>вредност</w:t>
      </w:r>
      <w:proofErr w:type="spellEnd"/>
      <w:r w:rsidR="00CD7C36">
        <w:rPr>
          <w:bCs/>
        </w:rPr>
        <w:t xml:space="preserve"> </w:t>
      </w:r>
      <w:r>
        <w:rPr>
          <w:bCs/>
        </w:rPr>
        <w:t>18</w:t>
      </w:r>
      <w:r w:rsidR="008636B2">
        <w:rPr>
          <w:bCs/>
        </w:rPr>
        <w:t xml:space="preserve">.000,00 </w:t>
      </w:r>
      <w:proofErr w:type="spellStart"/>
      <w:r w:rsidR="008636B2">
        <w:rPr>
          <w:bCs/>
        </w:rPr>
        <w:t>динара</w:t>
      </w:r>
      <w:proofErr w:type="spellEnd"/>
      <w:r w:rsidR="008636B2">
        <w:rPr>
          <w:bCs/>
        </w:rPr>
        <w:t xml:space="preserve">, </w:t>
      </w:r>
      <w:r w:rsidR="00A97E64">
        <w:rPr>
          <w:bCs/>
          <w:lang w:val="sr-Cyrl-CS"/>
        </w:rPr>
        <w:t>а почетна цена јесте 5</w:t>
      </w:r>
      <w:r w:rsidR="008636B2" w:rsidRPr="00195247">
        <w:rPr>
          <w:bCs/>
          <w:lang w:val="sr-Cyrl-CS"/>
        </w:rPr>
        <w:t xml:space="preserve">0% од процењене и то -  </w:t>
      </w:r>
      <w:r w:rsidR="00A97E64">
        <w:rPr>
          <w:b/>
          <w:bCs/>
          <w:lang w:val="sr-Cyrl-CS"/>
        </w:rPr>
        <w:t>9.0</w:t>
      </w:r>
      <w:r>
        <w:rPr>
          <w:b/>
          <w:bCs/>
          <w:lang w:val="sr-Cyrl-CS"/>
        </w:rPr>
        <w:t>00</w:t>
      </w:r>
      <w:r w:rsidR="008636B2">
        <w:rPr>
          <w:b/>
          <w:bCs/>
          <w:lang w:val="sr-Cyrl-CS"/>
        </w:rPr>
        <w:t>,00 динара,</w:t>
      </w:r>
    </w:p>
    <w:p w:rsidR="003949CD" w:rsidRPr="00CD7C36" w:rsidRDefault="003949CD" w:rsidP="001A5893">
      <w:pPr>
        <w:numPr>
          <w:ilvl w:val="0"/>
          <w:numId w:val="1"/>
        </w:numPr>
        <w:spacing w:after="200"/>
        <w:ind w:left="0" w:firstLine="1080"/>
        <w:jc w:val="both"/>
        <w:rPr>
          <w:bCs/>
          <w:lang w:val="sr-Cyrl-CS"/>
        </w:rPr>
      </w:pPr>
      <w:r>
        <w:rPr>
          <w:bCs/>
          <w:lang w:val="sr-Cyrl-CS"/>
        </w:rPr>
        <w:t xml:space="preserve">Мешалица за малтер - </w:t>
      </w:r>
      <w:proofErr w:type="spellStart"/>
      <w:r>
        <w:rPr>
          <w:bCs/>
        </w:rPr>
        <w:t>процењена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вредност</w:t>
      </w:r>
      <w:proofErr w:type="spellEnd"/>
      <w:r>
        <w:rPr>
          <w:bCs/>
        </w:rPr>
        <w:t xml:space="preserve"> 18.000,00 </w:t>
      </w:r>
      <w:proofErr w:type="spellStart"/>
      <w:r>
        <w:rPr>
          <w:bCs/>
        </w:rPr>
        <w:t>динара</w:t>
      </w:r>
      <w:proofErr w:type="spellEnd"/>
      <w:r>
        <w:rPr>
          <w:bCs/>
        </w:rPr>
        <w:t xml:space="preserve">, </w:t>
      </w:r>
      <w:r w:rsidR="00A97E64">
        <w:rPr>
          <w:bCs/>
          <w:lang w:val="sr-Cyrl-CS"/>
        </w:rPr>
        <w:t xml:space="preserve">а почетна цена јесте 50% од процењене и то - </w:t>
      </w:r>
      <w:r w:rsidR="00A97E64" w:rsidRPr="00A97E64">
        <w:rPr>
          <w:b/>
          <w:bCs/>
          <w:lang w:val="sr-Cyrl-CS"/>
        </w:rPr>
        <w:t>9</w:t>
      </w:r>
      <w:r w:rsidR="00A97E64">
        <w:rPr>
          <w:b/>
          <w:bCs/>
          <w:lang w:val="sr-Cyrl-CS"/>
        </w:rPr>
        <w:t>.0</w:t>
      </w:r>
      <w:r>
        <w:rPr>
          <w:b/>
          <w:bCs/>
          <w:lang w:val="sr-Cyrl-CS"/>
        </w:rPr>
        <w:t>00,00 динара.</w:t>
      </w:r>
    </w:p>
    <w:p w:rsidR="00C11457" w:rsidRDefault="00C11457" w:rsidP="00C11457">
      <w:pPr>
        <w:spacing w:after="200"/>
        <w:ind w:left="1080"/>
        <w:jc w:val="both"/>
        <w:rPr>
          <w:bCs/>
          <w:lang w:val="sr-Cyrl-CS"/>
        </w:rPr>
      </w:pPr>
      <w:r w:rsidRPr="00B22AA2">
        <w:rPr>
          <w:b/>
          <w:bCs/>
          <w:lang w:val="sr-Cyrl-CS"/>
        </w:rPr>
        <w:t xml:space="preserve">Ствари процењене на дан </w:t>
      </w:r>
      <w:r w:rsidR="00BD7850">
        <w:rPr>
          <w:b/>
          <w:bCs/>
          <w:lang w:val="sr-Cyrl-CS"/>
        </w:rPr>
        <w:t>2</w:t>
      </w:r>
      <w:r w:rsidR="003949CD">
        <w:rPr>
          <w:b/>
          <w:bCs/>
          <w:lang w:val="sr-Cyrl-CS"/>
        </w:rPr>
        <w:t>8</w:t>
      </w:r>
      <w:r w:rsidR="00591212">
        <w:rPr>
          <w:b/>
          <w:bCs/>
          <w:lang w:val="sr-Cyrl-CS"/>
        </w:rPr>
        <w:t>.</w:t>
      </w:r>
      <w:r w:rsidR="003949CD">
        <w:rPr>
          <w:b/>
          <w:bCs/>
        </w:rPr>
        <w:t>09</w:t>
      </w:r>
      <w:r>
        <w:rPr>
          <w:b/>
          <w:bCs/>
          <w:lang w:val="sr-Cyrl-CS"/>
        </w:rPr>
        <w:t>.</w:t>
      </w:r>
      <w:r w:rsidR="00591212">
        <w:rPr>
          <w:b/>
          <w:bCs/>
          <w:lang w:val="sr-Cyrl-CS"/>
        </w:rPr>
        <w:t>202</w:t>
      </w:r>
      <w:r w:rsidR="00BD7850">
        <w:rPr>
          <w:b/>
          <w:bCs/>
        </w:rPr>
        <w:t>3</w:t>
      </w:r>
      <w:r w:rsidR="00D03DAC">
        <w:rPr>
          <w:b/>
          <w:bCs/>
          <w:lang w:val="sr-Cyrl-CS"/>
        </w:rPr>
        <w:t>.</w:t>
      </w:r>
      <w:r w:rsidRPr="00B22AA2">
        <w:rPr>
          <w:b/>
          <w:bCs/>
          <w:lang w:val="sr-Cyrl-CS"/>
        </w:rPr>
        <w:t>године</w:t>
      </w:r>
      <w:r>
        <w:rPr>
          <w:bCs/>
          <w:lang w:val="sr-Cyrl-CS"/>
        </w:rPr>
        <w:t>.</w:t>
      </w:r>
    </w:p>
    <w:p w:rsidR="00C11457" w:rsidRDefault="00C11457" w:rsidP="00C11457">
      <w:pPr>
        <w:ind w:firstLine="720"/>
        <w:jc w:val="both"/>
        <w:rPr>
          <w:bCs/>
          <w:lang w:val="sr-Cyrl-CS"/>
        </w:rPr>
      </w:pPr>
      <w:r w:rsidRPr="00195247">
        <w:rPr>
          <w:bCs/>
          <w:lang w:val="sr-Cyrl-CS"/>
        </w:rPr>
        <w:t xml:space="preserve">Јавна продаја одржаће се дана </w:t>
      </w:r>
      <w:r w:rsidR="00A97E64">
        <w:rPr>
          <w:b/>
          <w:bCs/>
        </w:rPr>
        <w:t>2</w:t>
      </w:r>
      <w:r w:rsidR="00A97E64">
        <w:rPr>
          <w:b/>
          <w:bCs/>
          <w:lang/>
        </w:rPr>
        <w:t>5</w:t>
      </w:r>
      <w:r w:rsidR="00A97E64">
        <w:rPr>
          <w:b/>
          <w:bCs/>
        </w:rPr>
        <w:t>.0</w:t>
      </w:r>
      <w:r w:rsidR="00A97E64">
        <w:rPr>
          <w:b/>
          <w:bCs/>
          <w:lang/>
        </w:rPr>
        <w:t>3</w:t>
      </w:r>
      <w:r w:rsidR="003949CD">
        <w:rPr>
          <w:b/>
          <w:bCs/>
        </w:rPr>
        <w:t>.2024</w:t>
      </w:r>
      <w:r w:rsidR="00786DCD">
        <w:rPr>
          <w:b/>
          <w:bCs/>
        </w:rPr>
        <w:t>.</w:t>
      </w:r>
      <w:r w:rsidRPr="00195247">
        <w:rPr>
          <w:b/>
          <w:bCs/>
        </w:rPr>
        <w:t>године</w:t>
      </w:r>
      <w:r w:rsidRPr="00195247">
        <w:rPr>
          <w:bCs/>
          <w:lang w:val="sr-Cyrl-CS"/>
        </w:rPr>
        <w:t xml:space="preserve"> са почетком </w:t>
      </w:r>
      <w:r w:rsidRPr="00195247">
        <w:rPr>
          <w:b/>
          <w:bCs/>
          <w:lang w:val="sr-Cyrl-CS"/>
        </w:rPr>
        <w:t xml:space="preserve">у </w:t>
      </w:r>
      <w:r w:rsidR="00E84CE1">
        <w:rPr>
          <w:b/>
          <w:bCs/>
          <w:lang w:val="sr-Cyrl-CS"/>
        </w:rPr>
        <w:t>11</w:t>
      </w:r>
      <w:r w:rsidR="00390CFA">
        <w:rPr>
          <w:b/>
          <w:bCs/>
          <w:lang w:val="sr-Cyrl-CS"/>
        </w:rPr>
        <w:t>:00</w:t>
      </w:r>
      <w:r w:rsidRPr="00195247">
        <w:rPr>
          <w:b/>
          <w:bCs/>
          <w:lang w:val="sr-Cyrl-CS"/>
        </w:rPr>
        <w:t xml:space="preserve"> </w:t>
      </w:r>
      <w:r w:rsidRPr="00195247">
        <w:rPr>
          <w:bCs/>
          <w:lang w:val="sr-Cyrl-CS"/>
        </w:rPr>
        <w:t>часова на адреси канцеларије јавног извршитеља,</w:t>
      </w:r>
      <w:r w:rsidRPr="00195247">
        <w:rPr>
          <w:bCs/>
        </w:rPr>
        <w:t xml:space="preserve">у </w:t>
      </w:r>
      <w:proofErr w:type="spellStart"/>
      <w:r w:rsidRPr="00195247">
        <w:rPr>
          <w:bCs/>
        </w:rPr>
        <w:t>ул</w:t>
      </w:r>
      <w:proofErr w:type="spellEnd"/>
      <w:r w:rsidRPr="00195247">
        <w:rPr>
          <w:bCs/>
        </w:rPr>
        <w:t xml:space="preserve">. </w:t>
      </w:r>
      <w:r w:rsidRPr="00195247">
        <w:rPr>
          <w:bCs/>
          <w:lang w:val="sr-Cyrl-CS"/>
        </w:rPr>
        <w:t>Хајдук Вељкова бр. 29 локал 1, те се овим Закључком позивате на продају.</w:t>
      </w:r>
    </w:p>
    <w:p w:rsidR="00C11457" w:rsidRPr="00195247" w:rsidRDefault="00C11457" w:rsidP="00C11457">
      <w:pPr>
        <w:ind w:firstLine="720"/>
        <w:jc w:val="both"/>
        <w:rPr>
          <w:bCs/>
          <w:lang w:val="sr-Cyrl-CS"/>
        </w:rPr>
      </w:pPr>
    </w:p>
    <w:p w:rsidR="00C11457" w:rsidRDefault="00C11457" w:rsidP="00C11457">
      <w:pPr>
        <w:ind w:firstLine="720"/>
        <w:jc w:val="both"/>
        <w:rPr>
          <w:bCs/>
        </w:rPr>
      </w:pPr>
      <w:r w:rsidRPr="00195247">
        <w:rPr>
          <w:bCs/>
          <w:lang w:val="sr-Latn-CS"/>
        </w:rPr>
        <w:t xml:space="preserve">Заинтересовани купци су обавезни да пре одржавања јавног надметања уплате </w:t>
      </w:r>
      <w:r w:rsidRPr="00195247">
        <w:rPr>
          <w:b/>
          <w:bCs/>
          <w:lang w:val="sr-Latn-CS"/>
        </w:rPr>
        <w:t xml:space="preserve">на име јемства 10% од </w:t>
      </w:r>
      <w:proofErr w:type="spellStart"/>
      <w:r w:rsidRPr="00195247">
        <w:rPr>
          <w:b/>
          <w:bCs/>
        </w:rPr>
        <w:t>процењене</w:t>
      </w:r>
      <w:proofErr w:type="spellEnd"/>
      <w:r w:rsidRPr="00195247">
        <w:rPr>
          <w:b/>
          <w:bCs/>
        </w:rPr>
        <w:t xml:space="preserve"> </w:t>
      </w:r>
      <w:r w:rsidRPr="00195247">
        <w:rPr>
          <w:b/>
          <w:bCs/>
          <w:lang w:val="sr-Latn-CS"/>
        </w:rPr>
        <w:t xml:space="preserve"> цене</w:t>
      </w:r>
      <w:r w:rsidRPr="00195247">
        <w:rPr>
          <w:b/>
          <w:bCs/>
        </w:rPr>
        <w:t xml:space="preserve"> </w:t>
      </w:r>
      <w:proofErr w:type="spellStart"/>
      <w:r w:rsidRPr="00195247">
        <w:rPr>
          <w:b/>
          <w:bCs/>
        </w:rPr>
        <w:t>ствари</w:t>
      </w:r>
      <w:proofErr w:type="spellEnd"/>
      <w:r w:rsidRPr="00195247">
        <w:rPr>
          <w:b/>
          <w:bCs/>
        </w:rPr>
        <w:t xml:space="preserve"> </w:t>
      </w:r>
      <w:proofErr w:type="spellStart"/>
      <w:r w:rsidRPr="00195247">
        <w:rPr>
          <w:b/>
          <w:bCs/>
        </w:rPr>
        <w:t>за</w:t>
      </w:r>
      <w:proofErr w:type="spellEnd"/>
      <w:r w:rsidRPr="00195247">
        <w:rPr>
          <w:b/>
          <w:bCs/>
        </w:rPr>
        <w:t xml:space="preserve"> </w:t>
      </w:r>
      <w:proofErr w:type="spellStart"/>
      <w:r w:rsidRPr="00195247">
        <w:rPr>
          <w:b/>
          <w:bCs/>
        </w:rPr>
        <w:t>коју</w:t>
      </w:r>
      <w:proofErr w:type="spellEnd"/>
      <w:r w:rsidRPr="00195247">
        <w:rPr>
          <w:b/>
          <w:bCs/>
        </w:rPr>
        <w:t xml:space="preserve"> </w:t>
      </w:r>
      <w:proofErr w:type="spellStart"/>
      <w:r w:rsidRPr="00195247">
        <w:rPr>
          <w:b/>
          <w:bCs/>
        </w:rPr>
        <w:t>ће</w:t>
      </w:r>
      <w:proofErr w:type="spellEnd"/>
      <w:r w:rsidRPr="00195247">
        <w:rPr>
          <w:b/>
          <w:bCs/>
        </w:rPr>
        <w:t xml:space="preserve"> </w:t>
      </w:r>
      <w:proofErr w:type="spellStart"/>
      <w:r w:rsidRPr="00195247">
        <w:rPr>
          <w:b/>
          <w:bCs/>
        </w:rPr>
        <w:t>се</w:t>
      </w:r>
      <w:proofErr w:type="spellEnd"/>
      <w:r w:rsidRPr="00195247">
        <w:rPr>
          <w:b/>
          <w:bCs/>
        </w:rPr>
        <w:t xml:space="preserve"> </w:t>
      </w:r>
      <w:proofErr w:type="spellStart"/>
      <w:r w:rsidRPr="00195247">
        <w:rPr>
          <w:b/>
          <w:bCs/>
        </w:rPr>
        <w:t>надметати</w:t>
      </w:r>
      <w:proofErr w:type="spellEnd"/>
      <w:r w:rsidRPr="00195247">
        <w:rPr>
          <w:b/>
          <w:bCs/>
        </w:rPr>
        <w:t>,</w:t>
      </w:r>
      <w:r w:rsidRPr="00195247">
        <w:rPr>
          <w:bCs/>
          <w:lang w:val="sr-Cyrl-CS"/>
        </w:rPr>
        <w:t xml:space="preserve">на наменски рачун јавног извршитеља Дарка Крунића број </w:t>
      </w:r>
      <w:r w:rsidRPr="00195247">
        <w:rPr>
          <w:b/>
          <w:bCs/>
          <w:lang w:val="sr-Cyrl-CS"/>
        </w:rPr>
        <w:t>205-229165-32</w:t>
      </w:r>
      <w:r w:rsidRPr="00195247">
        <w:rPr>
          <w:bCs/>
          <w:lang w:val="sr-Cyrl-CS"/>
        </w:rPr>
        <w:t xml:space="preserve"> код </w:t>
      </w:r>
      <w:proofErr w:type="spellStart"/>
      <w:r w:rsidRPr="00195247">
        <w:rPr>
          <w:bCs/>
        </w:rPr>
        <w:t>Комерцијалне</w:t>
      </w:r>
      <w:proofErr w:type="spellEnd"/>
      <w:r w:rsidRPr="00195247">
        <w:rPr>
          <w:bCs/>
        </w:rPr>
        <w:t xml:space="preserve"> </w:t>
      </w:r>
      <w:proofErr w:type="spellStart"/>
      <w:r w:rsidRPr="00195247">
        <w:rPr>
          <w:bCs/>
        </w:rPr>
        <w:t>банке</w:t>
      </w:r>
      <w:proofErr w:type="spellEnd"/>
      <w:r w:rsidRPr="00195247">
        <w:rPr>
          <w:bCs/>
        </w:rPr>
        <w:t xml:space="preserve"> </w:t>
      </w:r>
      <w:proofErr w:type="spellStart"/>
      <w:r w:rsidRPr="00195247">
        <w:rPr>
          <w:bCs/>
        </w:rPr>
        <w:t>а.д</w:t>
      </w:r>
      <w:proofErr w:type="spellEnd"/>
      <w:r w:rsidRPr="00195247">
        <w:rPr>
          <w:bCs/>
        </w:rPr>
        <w:t xml:space="preserve">. </w:t>
      </w:r>
      <w:proofErr w:type="spellStart"/>
      <w:r w:rsidRPr="00195247">
        <w:rPr>
          <w:bCs/>
        </w:rPr>
        <w:t>Београд</w:t>
      </w:r>
      <w:proofErr w:type="spellEnd"/>
      <w:proofErr w:type="gramStart"/>
      <w:r w:rsidRPr="00195247">
        <w:rPr>
          <w:bCs/>
        </w:rPr>
        <w:t>,</w:t>
      </w:r>
      <w:r w:rsidRPr="00195247">
        <w:rPr>
          <w:bCs/>
          <w:lang w:val="sr-Latn-CS"/>
        </w:rPr>
        <w:t>са</w:t>
      </w:r>
      <w:proofErr w:type="gramEnd"/>
      <w:r w:rsidRPr="00195247">
        <w:rPr>
          <w:bCs/>
          <w:lang w:val="sr-Latn-CS"/>
        </w:rPr>
        <w:t xml:space="preserve"> напоменом „јемство за учествовање на јавном надметању у предмету посл</w:t>
      </w:r>
      <w:r w:rsidRPr="00195247">
        <w:rPr>
          <w:bCs/>
        </w:rPr>
        <w:t>.</w:t>
      </w:r>
      <w:r w:rsidRPr="00195247">
        <w:rPr>
          <w:bCs/>
          <w:lang w:val="sr-Latn-CS"/>
        </w:rPr>
        <w:t xml:space="preserve"> Бр</w:t>
      </w:r>
      <w:r w:rsidRPr="00195247">
        <w:rPr>
          <w:bCs/>
        </w:rPr>
        <w:t xml:space="preserve"> </w:t>
      </w:r>
      <w:r w:rsidR="001A5893">
        <w:rPr>
          <w:b/>
          <w:bCs/>
          <w:lang w:val="sr-Cyrl-CS"/>
        </w:rPr>
        <w:t>И.И</w:t>
      </w:r>
      <w:r w:rsidR="008B33BD">
        <w:rPr>
          <w:b/>
          <w:bCs/>
          <w:lang w:val="sr-Cyrl-CS"/>
        </w:rPr>
        <w:t>.бр.</w:t>
      </w:r>
      <w:r w:rsidR="003949CD">
        <w:rPr>
          <w:b/>
          <w:bCs/>
          <w:lang w:val="sr-Cyrl-CS"/>
        </w:rPr>
        <w:t>448</w:t>
      </w:r>
      <w:r w:rsidR="00430F59">
        <w:rPr>
          <w:b/>
          <w:bCs/>
          <w:lang w:val="sr-Cyrl-CS"/>
        </w:rPr>
        <w:t>/1</w:t>
      </w:r>
      <w:r w:rsidR="00BD7850">
        <w:rPr>
          <w:b/>
          <w:bCs/>
          <w:lang w:val="sr-Cyrl-CS"/>
        </w:rPr>
        <w:t>8</w:t>
      </w:r>
      <w:r w:rsidRPr="00195247">
        <w:rPr>
          <w:bCs/>
          <w:lang w:val="sr-Cyrl-CS"/>
        </w:rPr>
        <w:t xml:space="preserve"> и да јавном извршитељу </w:t>
      </w:r>
      <w:r w:rsidRPr="00195247">
        <w:rPr>
          <w:bCs/>
          <w:lang w:val="sr-Latn-CS"/>
        </w:rPr>
        <w:t>доставе доказ о уплаћеном јемству, а лица кој</w:t>
      </w:r>
      <w:r w:rsidRPr="00195247">
        <w:rPr>
          <w:bCs/>
        </w:rPr>
        <w:t>а</w:t>
      </w:r>
      <w:r w:rsidRPr="00195247">
        <w:rPr>
          <w:bCs/>
          <w:lang w:val="sr-Latn-CS"/>
        </w:rPr>
        <w:t xml:space="preserve"> претходно нису положила јемство не могу учествовати на јавном надметању</w:t>
      </w:r>
      <w:r w:rsidRPr="00195247">
        <w:rPr>
          <w:bCs/>
        </w:rPr>
        <w:t>.</w:t>
      </w:r>
    </w:p>
    <w:p w:rsidR="00C11457" w:rsidRPr="008B33BD" w:rsidRDefault="00C11457" w:rsidP="008B33BD">
      <w:pPr>
        <w:jc w:val="both"/>
        <w:rPr>
          <w:bCs/>
        </w:rPr>
      </w:pPr>
    </w:p>
    <w:p w:rsidR="00CD7C36" w:rsidRDefault="00C11457" w:rsidP="00BD7850">
      <w:pPr>
        <w:ind w:firstLine="720"/>
        <w:jc w:val="both"/>
        <w:rPr>
          <w:bCs/>
          <w:lang w:val="sr-Cyrl-CS"/>
        </w:rPr>
      </w:pPr>
      <w:r w:rsidRPr="00195247">
        <w:rPr>
          <w:bCs/>
          <w:lang w:val="sr-Cyrl-CS"/>
        </w:rPr>
        <w:t>Извршном дужнику се забрањује свако располагање пописан</w:t>
      </w:r>
      <w:r w:rsidRPr="00195247">
        <w:rPr>
          <w:bCs/>
        </w:rPr>
        <w:t>и</w:t>
      </w:r>
      <w:r w:rsidRPr="00195247">
        <w:rPr>
          <w:bCs/>
          <w:lang w:val="sr-Cyrl-CS"/>
        </w:rPr>
        <w:t>м ствари</w:t>
      </w:r>
      <w:proofErr w:type="spellStart"/>
      <w:r w:rsidRPr="00195247">
        <w:rPr>
          <w:bCs/>
        </w:rPr>
        <w:t>ма</w:t>
      </w:r>
      <w:proofErr w:type="spellEnd"/>
      <w:r w:rsidRPr="00195247">
        <w:rPr>
          <w:bCs/>
          <w:lang w:val="sr-Cyrl-CS"/>
        </w:rPr>
        <w:t>.</w:t>
      </w:r>
    </w:p>
    <w:p w:rsidR="00C11457" w:rsidRPr="00195247" w:rsidRDefault="00C11457" w:rsidP="00C11457">
      <w:pPr>
        <w:ind w:firstLine="720"/>
        <w:jc w:val="both"/>
        <w:rPr>
          <w:bCs/>
          <w:lang w:val="sr-Cyrl-CS"/>
        </w:rPr>
      </w:pPr>
    </w:p>
    <w:p w:rsidR="00C11457" w:rsidRDefault="00C11457" w:rsidP="00C11457">
      <w:pPr>
        <w:ind w:firstLine="720"/>
        <w:jc w:val="both"/>
        <w:rPr>
          <w:bCs/>
          <w:lang w:val="sr-Cyrl-CS"/>
        </w:rPr>
      </w:pPr>
      <w:r w:rsidRPr="00195247">
        <w:rPr>
          <w:bCs/>
          <w:lang w:val="sr-Cyrl-CS"/>
        </w:rPr>
        <w:t xml:space="preserve">Купац је дужан да цену по којој је ствар продата положи </w:t>
      </w:r>
      <w:r>
        <w:rPr>
          <w:bCs/>
          <w:lang w:val="sr-Cyrl-CS"/>
        </w:rPr>
        <w:t xml:space="preserve">у року од 5 дана </w:t>
      </w:r>
      <w:r w:rsidRPr="00195247">
        <w:rPr>
          <w:bCs/>
          <w:lang w:val="sr-Cyrl-CS"/>
        </w:rPr>
        <w:t xml:space="preserve">на наменски рачун </w:t>
      </w:r>
      <w:r w:rsidR="00786DCD">
        <w:rPr>
          <w:bCs/>
          <w:lang w:val="sr-Cyrl-CS"/>
        </w:rPr>
        <w:t>јавног извршитеља</w:t>
      </w:r>
      <w:r w:rsidRPr="00195247">
        <w:rPr>
          <w:bCs/>
          <w:lang w:val="sr-Cyrl-CS"/>
        </w:rPr>
        <w:t>.</w:t>
      </w:r>
    </w:p>
    <w:p w:rsidR="00BD7850" w:rsidRDefault="00BD7850" w:rsidP="00C11457">
      <w:pPr>
        <w:ind w:firstLine="720"/>
        <w:jc w:val="both"/>
        <w:rPr>
          <w:bCs/>
          <w:lang w:val="sr-Cyrl-CS"/>
        </w:rPr>
      </w:pPr>
    </w:p>
    <w:p w:rsidR="00BD7850" w:rsidRDefault="00BD7850" w:rsidP="00C11457">
      <w:pPr>
        <w:ind w:firstLine="720"/>
        <w:jc w:val="both"/>
        <w:rPr>
          <w:bCs/>
          <w:lang w:val="sr-Cyrl-CS"/>
        </w:rPr>
      </w:pPr>
    </w:p>
    <w:p w:rsidR="00BD7850" w:rsidRDefault="00BD7850" w:rsidP="00C11457">
      <w:pPr>
        <w:ind w:firstLine="720"/>
        <w:jc w:val="both"/>
        <w:rPr>
          <w:bCs/>
          <w:lang w:val="sr-Cyrl-CS"/>
        </w:rPr>
      </w:pPr>
    </w:p>
    <w:p w:rsidR="00C11457" w:rsidRPr="00195247" w:rsidRDefault="00C11457" w:rsidP="00C11457">
      <w:pPr>
        <w:ind w:firstLine="720"/>
        <w:jc w:val="both"/>
        <w:rPr>
          <w:bCs/>
          <w:lang w:val="sr-Cyrl-CS"/>
        </w:rPr>
      </w:pPr>
    </w:p>
    <w:p w:rsidR="00786DCD" w:rsidRDefault="00C11457" w:rsidP="00E84CE1">
      <w:pPr>
        <w:ind w:firstLine="720"/>
        <w:jc w:val="both"/>
        <w:rPr>
          <w:bCs/>
          <w:lang w:val="sr-Cyrl-CS"/>
        </w:rPr>
      </w:pPr>
      <w:r w:rsidRPr="00195247">
        <w:rPr>
          <w:bCs/>
          <w:lang w:val="sr-Cyrl-CS"/>
        </w:rPr>
        <w:t>Овај Закључак објавиће се на Огласној табли Коморе извршитеља најмање 15 дана п</w:t>
      </w:r>
      <w:r w:rsidR="00786DCD">
        <w:rPr>
          <w:bCs/>
          <w:lang w:val="sr-Cyrl-CS"/>
        </w:rPr>
        <w:t>ре дана одржавања јавне продаје</w:t>
      </w:r>
      <w:r w:rsidRPr="00195247">
        <w:rPr>
          <w:bCs/>
          <w:lang w:val="sr-Cyrl-CS"/>
        </w:rPr>
        <w:t>. Од објављивања закључка на огласној табли Коморе па до одржавања јавне продај</w:t>
      </w:r>
      <w:r w:rsidR="00786DCD">
        <w:rPr>
          <w:bCs/>
          <w:lang w:val="sr-Cyrl-CS"/>
        </w:rPr>
        <w:t>е не може проћи више од 30 дана</w:t>
      </w:r>
      <w:r w:rsidRPr="00195247">
        <w:rPr>
          <w:bCs/>
          <w:lang w:val="sr-Cyrl-CS"/>
        </w:rPr>
        <w:t>. Извршни поверилац има право оглас објавити у средствима информисања о свом трошку.</w:t>
      </w:r>
    </w:p>
    <w:p w:rsidR="00786DCD" w:rsidRDefault="00786DCD" w:rsidP="00E84CE1">
      <w:pPr>
        <w:jc w:val="both"/>
        <w:rPr>
          <w:bCs/>
          <w:lang w:val="sr-Cyrl-CS"/>
        </w:rPr>
      </w:pPr>
    </w:p>
    <w:p w:rsidR="00C11457" w:rsidRDefault="00C11457" w:rsidP="00C11457">
      <w:pPr>
        <w:ind w:firstLine="720"/>
        <w:jc w:val="both"/>
        <w:rPr>
          <w:bCs/>
          <w:lang w:val="sr-Cyrl-CS"/>
        </w:rPr>
      </w:pPr>
      <w:r w:rsidRPr="00195247">
        <w:rPr>
          <w:bCs/>
          <w:lang w:val="sr-Cyrl-CS"/>
        </w:rPr>
        <w:t xml:space="preserve">Заинтересована лица могу видети покретне ствари које су предмет продаје на </w:t>
      </w:r>
      <w:r>
        <w:rPr>
          <w:bCs/>
          <w:lang w:val="sr-Cyrl-CS"/>
        </w:rPr>
        <w:t>адреси извршног дужника</w:t>
      </w:r>
      <w:r w:rsidRPr="00195247">
        <w:t xml:space="preserve">, </w:t>
      </w:r>
      <w:r w:rsidRPr="00195247">
        <w:rPr>
          <w:bCs/>
          <w:lang w:val="sr-Cyrl-CS"/>
        </w:rPr>
        <w:t xml:space="preserve">сваког радног дана у периоду од 12 до 14 </w:t>
      </w:r>
      <w:proofErr w:type="spellStart"/>
      <w:r w:rsidRPr="00195247">
        <w:rPr>
          <w:bCs/>
        </w:rPr>
        <w:t>часова</w:t>
      </w:r>
      <w:proofErr w:type="spellEnd"/>
      <w:r w:rsidRPr="00195247">
        <w:rPr>
          <w:bCs/>
          <w:lang w:val="sr-Cyrl-CS"/>
        </w:rPr>
        <w:t>, а што је извршни дужник у обавези дозволити, под претњом законских последица.</w:t>
      </w:r>
    </w:p>
    <w:p w:rsidR="00C11457" w:rsidRPr="00195247" w:rsidRDefault="00C11457" w:rsidP="00E84CE1">
      <w:pPr>
        <w:jc w:val="both"/>
        <w:rPr>
          <w:bCs/>
          <w:lang w:val="sr-Cyrl-CS"/>
        </w:rPr>
      </w:pPr>
    </w:p>
    <w:p w:rsidR="00C11457" w:rsidRPr="00195247" w:rsidRDefault="00C11457" w:rsidP="00C11457">
      <w:pPr>
        <w:ind w:firstLine="720"/>
        <w:jc w:val="center"/>
        <w:rPr>
          <w:b/>
          <w:bCs/>
          <w:lang w:val="sr-Cyrl-CS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493"/>
        <w:gridCol w:w="2951"/>
        <w:gridCol w:w="3482"/>
      </w:tblGrid>
      <w:tr w:rsidR="00C11457" w:rsidRPr="00195247" w:rsidTr="0097213F">
        <w:trPr>
          <w:trHeight w:val="14"/>
        </w:trPr>
        <w:tc>
          <w:tcPr>
            <w:tcW w:w="4200" w:type="dxa"/>
          </w:tcPr>
          <w:p w:rsidR="00C11457" w:rsidRPr="00195247" w:rsidRDefault="00C11457" w:rsidP="0097213F">
            <w:pPr>
              <w:pStyle w:val="pStyle"/>
            </w:pPr>
            <w:proofErr w:type="spellStart"/>
            <w:r w:rsidRPr="00195247">
              <w:rPr>
                <w:b/>
              </w:rPr>
              <w:t>Поука</w:t>
            </w:r>
            <w:proofErr w:type="spellEnd"/>
            <w:r w:rsidRPr="00195247">
              <w:rPr>
                <w:b/>
              </w:rPr>
              <w:t xml:space="preserve"> о </w:t>
            </w:r>
            <w:proofErr w:type="spellStart"/>
            <w:r w:rsidRPr="00195247">
              <w:rPr>
                <w:b/>
              </w:rPr>
              <w:t>правном</w:t>
            </w:r>
            <w:proofErr w:type="spellEnd"/>
            <w:r w:rsidRPr="00195247">
              <w:rPr>
                <w:b/>
              </w:rPr>
              <w:t xml:space="preserve"> </w:t>
            </w:r>
            <w:proofErr w:type="spellStart"/>
            <w:r w:rsidRPr="00195247">
              <w:rPr>
                <w:b/>
              </w:rPr>
              <w:t>леку</w:t>
            </w:r>
            <w:proofErr w:type="spellEnd"/>
            <w:r w:rsidRPr="00195247">
              <w:rPr>
                <w:b/>
              </w:rPr>
              <w:t>:</w:t>
            </w:r>
          </w:p>
          <w:p w:rsidR="00C11457" w:rsidRPr="00195247" w:rsidRDefault="00C11457" w:rsidP="0097213F">
            <w:proofErr w:type="spellStart"/>
            <w:r w:rsidRPr="00195247">
              <w:t>Против</w:t>
            </w:r>
            <w:proofErr w:type="spellEnd"/>
            <w:r w:rsidRPr="00195247">
              <w:t xml:space="preserve"> </w:t>
            </w:r>
            <w:proofErr w:type="spellStart"/>
            <w:r w:rsidRPr="00195247">
              <w:t>овог</w:t>
            </w:r>
            <w:proofErr w:type="spellEnd"/>
            <w:r w:rsidRPr="00195247">
              <w:t xml:space="preserve"> </w:t>
            </w:r>
            <w:proofErr w:type="spellStart"/>
            <w:r w:rsidRPr="00195247">
              <w:t>Закључка</w:t>
            </w:r>
            <w:proofErr w:type="spellEnd"/>
            <w:r w:rsidRPr="00195247">
              <w:t xml:space="preserve"> </w:t>
            </w:r>
            <w:proofErr w:type="spellStart"/>
            <w:r w:rsidRPr="00195247">
              <w:t>приговор</w:t>
            </w:r>
            <w:proofErr w:type="spellEnd"/>
            <w:r w:rsidRPr="00195247">
              <w:t xml:space="preserve"> </w:t>
            </w:r>
            <w:proofErr w:type="spellStart"/>
            <w:r w:rsidRPr="00195247">
              <w:t>није</w:t>
            </w:r>
            <w:proofErr w:type="spellEnd"/>
            <w:r w:rsidRPr="00195247">
              <w:t xml:space="preserve"> </w:t>
            </w:r>
            <w:proofErr w:type="spellStart"/>
            <w:r w:rsidRPr="00195247">
              <w:t>дозвољен</w:t>
            </w:r>
            <w:proofErr w:type="spellEnd"/>
            <w:r w:rsidRPr="00195247">
              <w:t>.</w:t>
            </w:r>
          </w:p>
        </w:tc>
        <w:tc>
          <w:tcPr>
            <w:tcW w:w="3800" w:type="dxa"/>
          </w:tcPr>
          <w:p w:rsidR="00C11457" w:rsidRPr="00195247" w:rsidRDefault="00C11457" w:rsidP="0097213F"/>
        </w:tc>
        <w:tc>
          <w:tcPr>
            <w:tcW w:w="4000" w:type="dxa"/>
          </w:tcPr>
          <w:p w:rsidR="00C11457" w:rsidRPr="00195247" w:rsidRDefault="00C11457" w:rsidP="0097213F">
            <w:pPr>
              <w:pStyle w:val="pStyle3"/>
            </w:pPr>
            <w:r w:rsidRPr="00195247">
              <w:rPr>
                <w:b/>
              </w:rPr>
              <w:t>ЈАВНИ ИЗВРШИТЕЉ</w:t>
            </w:r>
          </w:p>
          <w:p w:rsidR="00C11457" w:rsidRPr="00195247" w:rsidRDefault="00C11457" w:rsidP="0097213F">
            <w:pPr>
              <w:pStyle w:val="pStyle3"/>
            </w:pPr>
            <w:r w:rsidRPr="00195247">
              <w:t>______________</w:t>
            </w:r>
          </w:p>
          <w:p w:rsidR="00C11457" w:rsidRPr="003949CD" w:rsidRDefault="00C11457" w:rsidP="0097213F">
            <w:pPr>
              <w:pStyle w:val="pStyle3"/>
            </w:pPr>
            <w:proofErr w:type="spellStart"/>
            <w:r w:rsidRPr="003949CD">
              <w:t>Дарко</w:t>
            </w:r>
            <w:proofErr w:type="spellEnd"/>
            <w:r w:rsidRPr="003949CD">
              <w:t xml:space="preserve"> </w:t>
            </w:r>
            <w:proofErr w:type="spellStart"/>
            <w:r w:rsidRPr="003949CD">
              <w:t>Крунић</w:t>
            </w:r>
            <w:proofErr w:type="spellEnd"/>
          </w:p>
        </w:tc>
      </w:tr>
    </w:tbl>
    <w:p w:rsidR="00C11457" w:rsidRPr="00B22AA2" w:rsidRDefault="00C11457" w:rsidP="00C11457">
      <w:pPr>
        <w:spacing w:after="200"/>
        <w:jc w:val="both"/>
        <w:rPr>
          <w:bCs/>
          <w:lang w:val="sr-Cyrl-CS"/>
        </w:rPr>
      </w:pPr>
    </w:p>
    <w:p w:rsidR="00C11457" w:rsidRDefault="00C11457" w:rsidP="00C11457"/>
    <w:p w:rsidR="00C11457" w:rsidRDefault="00C11457" w:rsidP="00C11457"/>
    <w:p w:rsidR="00C11457" w:rsidRDefault="00C11457" w:rsidP="00C11457"/>
    <w:p w:rsidR="00C11457" w:rsidRDefault="00C11457" w:rsidP="00C11457"/>
    <w:p w:rsidR="00C11457" w:rsidRDefault="00C11457" w:rsidP="00C11457"/>
    <w:p w:rsidR="00C11457" w:rsidRDefault="00C11457" w:rsidP="00C11457"/>
    <w:p w:rsidR="00C11457" w:rsidRDefault="00C11457" w:rsidP="00C11457"/>
    <w:p w:rsidR="00C11457" w:rsidRDefault="00C11457" w:rsidP="00C11457"/>
    <w:p w:rsidR="00C11457" w:rsidRDefault="00C11457" w:rsidP="00C11457"/>
    <w:p w:rsidR="00C11457" w:rsidRDefault="00C11457" w:rsidP="00C11457"/>
    <w:p w:rsidR="00C11457" w:rsidRDefault="00C11457" w:rsidP="00C11457"/>
    <w:p w:rsidR="00C11457" w:rsidRDefault="00C11457" w:rsidP="00C11457"/>
    <w:p w:rsidR="00C11457" w:rsidRDefault="00C11457" w:rsidP="00C11457"/>
    <w:p w:rsidR="00C11457" w:rsidRDefault="00C11457" w:rsidP="00C11457"/>
    <w:p w:rsidR="00C11457" w:rsidRDefault="00C11457" w:rsidP="00C11457"/>
    <w:p w:rsidR="00C11457" w:rsidRDefault="00C11457" w:rsidP="00C11457"/>
    <w:p w:rsidR="00C11457" w:rsidRDefault="00C11457" w:rsidP="00C11457"/>
    <w:p w:rsidR="00C11457" w:rsidRDefault="00C11457" w:rsidP="00C11457"/>
    <w:p w:rsidR="00C11457" w:rsidRDefault="00C11457" w:rsidP="00C11457"/>
    <w:p w:rsidR="00C11457" w:rsidRDefault="00C11457" w:rsidP="00C11457"/>
    <w:p w:rsidR="00C11457" w:rsidRDefault="00C11457" w:rsidP="00C11457"/>
    <w:p w:rsidR="00C11457" w:rsidRDefault="00C11457" w:rsidP="00C11457"/>
    <w:p w:rsidR="00C11457" w:rsidRDefault="00C11457" w:rsidP="00C11457"/>
    <w:p w:rsidR="00C11457" w:rsidRDefault="00C11457" w:rsidP="00C11457"/>
    <w:p w:rsidR="00C11457" w:rsidRDefault="00C11457" w:rsidP="00C11457"/>
    <w:p w:rsidR="00C11457" w:rsidRDefault="00C11457" w:rsidP="00C11457"/>
    <w:p w:rsidR="00C11457" w:rsidRDefault="00C11457" w:rsidP="00C11457"/>
    <w:p w:rsidR="00C11457" w:rsidRPr="00C11457" w:rsidRDefault="00C11457" w:rsidP="00C11457"/>
    <w:p w:rsidR="00C11457" w:rsidRDefault="00C11457" w:rsidP="00C11457"/>
    <w:p w:rsidR="00C11457" w:rsidRDefault="00C11457" w:rsidP="00C11457"/>
    <w:p w:rsidR="00C11457" w:rsidRDefault="00C11457" w:rsidP="00C11457"/>
    <w:p w:rsidR="00271503" w:rsidRDefault="00271503"/>
    <w:sectPr w:rsidR="00271503" w:rsidSect="009F5A6E">
      <w:pgSz w:w="11906" w:h="16838"/>
      <w:pgMar w:top="600" w:right="1000" w:bottom="6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736F7"/>
    <w:multiLevelType w:val="hybridMultilevel"/>
    <w:tmpl w:val="9334B288"/>
    <w:lvl w:ilvl="0" w:tplc="59744D5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8B97C96"/>
    <w:multiLevelType w:val="hybridMultilevel"/>
    <w:tmpl w:val="754A3C42"/>
    <w:lvl w:ilvl="0" w:tplc="95C2B84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9F5A6E"/>
    <w:rsid w:val="0002080A"/>
    <w:rsid w:val="00047AAA"/>
    <w:rsid w:val="00050958"/>
    <w:rsid w:val="00095C2F"/>
    <w:rsid w:val="000C6D4A"/>
    <w:rsid w:val="000E6242"/>
    <w:rsid w:val="00101C91"/>
    <w:rsid w:val="001519C3"/>
    <w:rsid w:val="001663E3"/>
    <w:rsid w:val="00175CE5"/>
    <w:rsid w:val="00195FDA"/>
    <w:rsid w:val="001A5893"/>
    <w:rsid w:val="00271503"/>
    <w:rsid w:val="002E5E31"/>
    <w:rsid w:val="00317661"/>
    <w:rsid w:val="00390CFA"/>
    <w:rsid w:val="003949CD"/>
    <w:rsid w:val="00406E3F"/>
    <w:rsid w:val="00430F59"/>
    <w:rsid w:val="004C7CD2"/>
    <w:rsid w:val="004F51C2"/>
    <w:rsid w:val="00591212"/>
    <w:rsid w:val="005F319C"/>
    <w:rsid w:val="005F7F2A"/>
    <w:rsid w:val="006877A0"/>
    <w:rsid w:val="006C2C53"/>
    <w:rsid w:val="006F17F0"/>
    <w:rsid w:val="00762AF1"/>
    <w:rsid w:val="0076779F"/>
    <w:rsid w:val="00786DCD"/>
    <w:rsid w:val="007A37BB"/>
    <w:rsid w:val="007F78A0"/>
    <w:rsid w:val="008636B2"/>
    <w:rsid w:val="008B33BD"/>
    <w:rsid w:val="00902EAC"/>
    <w:rsid w:val="009C1BEB"/>
    <w:rsid w:val="009F5A6E"/>
    <w:rsid w:val="00A90291"/>
    <w:rsid w:val="00A97E64"/>
    <w:rsid w:val="00AD3A4B"/>
    <w:rsid w:val="00AE2C56"/>
    <w:rsid w:val="00AF15BE"/>
    <w:rsid w:val="00B16CFF"/>
    <w:rsid w:val="00B3786A"/>
    <w:rsid w:val="00BB464D"/>
    <w:rsid w:val="00BD7850"/>
    <w:rsid w:val="00C11457"/>
    <w:rsid w:val="00CA6407"/>
    <w:rsid w:val="00CB4C12"/>
    <w:rsid w:val="00CD7C36"/>
    <w:rsid w:val="00CE33EB"/>
    <w:rsid w:val="00CF73D4"/>
    <w:rsid w:val="00D03DAC"/>
    <w:rsid w:val="00D565B4"/>
    <w:rsid w:val="00D73CD0"/>
    <w:rsid w:val="00E17C92"/>
    <w:rsid w:val="00E24F62"/>
    <w:rsid w:val="00E5710B"/>
    <w:rsid w:val="00E84CE1"/>
    <w:rsid w:val="00F30B7B"/>
    <w:rsid w:val="00FA4ACA"/>
    <w:rsid w:val="00FD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5A6E"/>
    <w:pPr>
      <w:spacing w:after="0"/>
    </w:pPr>
  </w:style>
  <w:style w:type="paragraph" w:styleId="Heading1">
    <w:name w:val="heading 1"/>
    <w:basedOn w:val="Normal"/>
    <w:rsid w:val="009F5A6E"/>
    <w:pPr>
      <w:spacing w:before="500" w:after="5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9F5A6E"/>
    <w:rPr>
      <w:vertAlign w:val="superscript"/>
    </w:rPr>
  </w:style>
  <w:style w:type="paragraph" w:customStyle="1" w:styleId="pStyle">
    <w:name w:val="pStyle"/>
    <w:basedOn w:val="Normal"/>
    <w:rsid w:val="009F5A6E"/>
  </w:style>
  <w:style w:type="paragraph" w:customStyle="1" w:styleId="pStyle2">
    <w:name w:val="pStyle2"/>
    <w:basedOn w:val="Normal"/>
    <w:rsid w:val="009F5A6E"/>
    <w:pPr>
      <w:spacing w:before="200" w:after="200"/>
      <w:ind w:firstLine="500"/>
      <w:jc w:val="both"/>
    </w:pPr>
  </w:style>
  <w:style w:type="paragraph" w:customStyle="1" w:styleId="pStyle3">
    <w:name w:val="pStyle3"/>
    <w:basedOn w:val="Normal"/>
    <w:rsid w:val="009F5A6E"/>
    <w:pPr>
      <w:spacing w:before="200" w:after="200"/>
      <w:jc w:val="center"/>
    </w:pPr>
  </w:style>
  <w:style w:type="paragraph" w:customStyle="1" w:styleId="pStyleR">
    <w:name w:val="pStyleR"/>
    <w:basedOn w:val="Normal"/>
    <w:rsid w:val="009F5A6E"/>
    <w:pPr>
      <w:spacing w:before="200" w:after="200"/>
      <w:jc w:val="right"/>
    </w:pPr>
  </w:style>
  <w:style w:type="paragraph" w:customStyle="1" w:styleId="nabrajanje">
    <w:name w:val="nabrajanje"/>
    <w:basedOn w:val="Normal"/>
    <w:rsid w:val="009F5A6E"/>
    <w:pPr>
      <w:ind w:left="500"/>
      <w:jc w:val="both"/>
    </w:pPr>
  </w:style>
  <w:style w:type="paragraph" w:customStyle="1" w:styleId="zaglavlje">
    <w:name w:val="zaglavlje"/>
    <w:basedOn w:val="Normal"/>
    <w:rsid w:val="009F5A6E"/>
    <w:pPr>
      <w:ind w:right="5000"/>
      <w:jc w:val="both"/>
    </w:pPr>
  </w:style>
  <w:style w:type="paragraph" w:customStyle="1" w:styleId="heading11">
    <w:name w:val="heading 11"/>
    <w:basedOn w:val="Normal"/>
    <w:rsid w:val="009F5A6E"/>
    <w:pPr>
      <w:spacing w:before="500"/>
      <w:jc w:val="center"/>
    </w:pPr>
    <w:rPr>
      <w:b/>
    </w:rPr>
  </w:style>
  <w:style w:type="paragraph" w:customStyle="1" w:styleId="heading12">
    <w:name w:val="heading 12"/>
    <w:basedOn w:val="Normal"/>
    <w:rsid w:val="009F5A6E"/>
    <w:pPr>
      <w:jc w:val="center"/>
    </w:pPr>
    <w:rPr>
      <w:b/>
    </w:rPr>
  </w:style>
  <w:style w:type="paragraph" w:customStyle="1" w:styleId="heading13">
    <w:name w:val="heading 13"/>
    <w:basedOn w:val="Normal"/>
    <w:rsid w:val="009F5A6E"/>
    <w:pPr>
      <w:spacing w:after="500"/>
      <w:jc w:val="right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C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282B8-D412-4A5D-9938-1A7407F5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Korisnik</cp:lastModifiedBy>
  <cp:revision>2</cp:revision>
  <cp:lastPrinted>2024-02-23T11:52:00Z</cp:lastPrinted>
  <dcterms:created xsi:type="dcterms:W3CDTF">2024-02-23T11:55:00Z</dcterms:created>
  <dcterms:modified xsi:type="dcterms:W3CDTF">2024-02-23T11:55:00Z</dcterms:modified>
</cp:coreProperties>
</file>